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FDCD0" w14:textId="6024C40E" w:rsidR="00447A5C" w:rsidRDefault="00447A5C" w:rsidP="00447A5C">
      <w:pPr>
        <w:spacing w:before="100" w:beforeAutospacing="1" w:after="100" w:afterAutospacing="1" w:line="403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40828393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E742062" w14:textId="1B9DCB5E" w:rsidR="00447A5C" w:rsidRDefault="009655A2" w:rsidP="009655A2">
      <w:pPr>
        <w:tabs>
          <w:tab w:val="left" w:pos="4515"/>
        </w:tabs>
        <w:ind w:right="2125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C7A802" wp14:editId="4AEE2FCD">
            <wp:simplePos x="0" y="0"/>
            <wp:positionH relativeFrom="margin">
              <wp:posOffset>-114300</wp:posOffset>
            </wp:positionH>
            <wp:positionV relativeFrom="paragraph">
              <wp:posOffset>385445</wp:posOffset>
            </wp:positionV>
            <wp:extent cx="1771015" cy="666750"/>
            <wp:effectExtent l="0" t="0" r="635" b="0"/>
            <wp:wrapSquare wrapText="bothSides"/>
            <wp:docPr id="137747782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AF7EF78" wp14:editId="7D9187D0">
            <wp:extent cx="857250" cy="790575"/>
            <wp:effectExtent l="0" t="0" r="0" b="9525"/>
            <wp:docPr id="20887784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Hlk140828372"/>
      <w:bookmarkEnd w:id="1"/>
    </w:p>
    <w:p w14:paraId="2FFF5D30" w14:textId="138D61AA" w:rsidR="00447A5C" w:rsidRDefault="009655A2" w:rsidP="009655A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TRIBUNALE DI BARCELLONA POZZO DI GOTTO</w:t>
      </w:r>
    </w:p>
    <w:p w14:paraId="08514E30" w14:textId="77777777" w:rsidR="00447A5C" w:rsidRDefault="00447A5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1" w14:textId="63352174" w:rsidR="002A00C0" w:rsidRPr="009655A2" w:rsidRDefault="009655A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655A2">
        <w:rPr>
          <w:rFonts w:ascii="Times New Roman" w:eastAsia="Times New Roman" w:hAnsi="Times New Roman" w:cs="Times New Roman"/>
          <w:b/>
          <w:sz w:val="36"/>
          <w:szCs w:val="36"/>
        </w:rPr>
        <w:t>PIANO GENITORIALE</w:t>
      </w:r>
    </w:p>
    <w:p w14:paraId="00000002" w14:textId="77777777" w:rsidR="002A00C0" w:rsidRDefault="009655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Madre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3" w14:textId="77777777" w:rsidR="002A00C0" w:rsidRDefault="009655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Nome, cognome, data di nascita</w:t>
      </w:r>
    </w:p>
    <w:p w14:paraId="00000004" w14:textId="77777777" w:rsidR="002A00C0" w:rsidRDefault="009655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Titolo di studio</w:t>
      </w:r>
    </w:p>
    <w:p w14:paraId="00000005" w14:textId="77777777" w:rsidR="002A00C0" w:rsidRDefault="009655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Professione</w:t>
      </w:r>
    </w:p>
    <w:p w14:paraId="00000006" w14:textId="77777777" w:rsidR="002A00C0" w:rsidRDefault="009655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Orari di lavoro</w:t>
      </w:r>
    </w:p>
    <w:p w14:paraId="00000007" w14:textId="77777777" w:rsidR="002A00C0" w:rsidRDefault="009655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Padre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8" w14:textId="77777777" w:rsidR="002A00C0" w:rsidRDefault="009655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Nome, cognome, data di nascita</w:t>
      </w:r>
    </w:p>
    <w:p w14:paraId="00000009" w14:textId="77777777" w:rsidR="002A00C0" w:rsidRDefault="009655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Titolo di studio</w:t>
      </w:r>
    </w:p>
    <w:p w14:paraId="0000000A" w14:textId="77777777" w:rsidR="002A00C0" w:rsidRDefault="009655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Professione</w:t>
      </w:r>
    </w:p>
    <w:p w14:paraId="0000000B" w14:textId="77777777" w:rsidR="002A00C0" w:rsidRDefault="009655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Orari di lavoro</w:t>
      </w:r>
    </w:p>
    <w:p w14:paraId="0000000C" w14:textId="77777777" w:rsidR="002A00C0" w:rsidRDefault="002A00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2A00C0" w:rsidRDefault="009655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Figli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E" w14:textId="77777777" w:rsidR="002A00C0" w:rsidRDefault="009655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nato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il……</w:t>
      </w:r>
    </w:p>
    <w:p w14:paraId="0000000F" w14:textId="77777777" w:rsidR="002A00C0" w:rsidRDefault="009655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Scuola frequentata</w:t>
      </w:r>
    </w:p>
    <w:p w14:paraId="00000010" w14:textId="77777777" w:rsidR="002A00C0" w:rsidRDefault="002A00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2A00C0" w:rsidRDefault="009655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Eventuali patologie e/o disturbi dell’apprendimento:</w:t>
      </w:r>
    </w:p>
    <w:p w14:paraId="00000012" w14:textId="77777777" w:rsidR="002A00C0" w:rsidRDefault="009655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3" w14:textId="77777777" w:rsidR="002A00C0" w:rsidRDefault="009655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Eventuali sport praticati:</w:t>
      </w:r>
    </w:p>
    <w:p w14:paraId="00000014" w14:textId="77777777" w:rsidR="002A00C0" w:rsidRDefault="009655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Altri impegni settimanali ricorrenti:</w:t>
      </w:r>
    </w:p>
    <w:p w14:paraId="00000015" w14:textId="77777777" w:rsidR="002A00C0" w:rsidRDefault="009655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Corsi ludici</w:t>
      </w:r>
    </w:p>
    <w:p w14:paraId="00000016" w14:textId="77777777" w:rsidR="002A00C0" w:rsidRDefault="009655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Catechismo</w:t>
      </w:r>
    </w:p>
    <w:p w14:paraId="00000017" w14:textId="77777777" w:rsidR="002A00C0" w:rsidRDefault="009655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Altro</w:t>
      </w:r>
    </w:p>
    <w:p w14:paraId="00000018" w14:textId="77777777" w:rsidR="002A00C0" w:rsidRDefault="009655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PIANO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GENITORIALE</w:t>
      </w:r>
    </w:p>
    <w:p w14:paraId="00000019" w14:textId="77777777" w:rsidR="002A00C0" w:rsidRDefault="009655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la gestione dei figli minori successivamente alla cessazione della convivenza tra i genitori:</w:t>
      </w:r>
    </w:p>
    <w:p w14:paraId="0000001A" w14:textId="77777777" w:rsidR="002A00C0" w:rsidRDefault="009655A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Routine settimanale:</w:t>
      </w:r>
    </w:p>
    <w:p w14:paraId="0000001B" w14:textId="77777777" w:rsidR="002A00C0" w:rsidRDefault="009655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casa familiare viene assegnata a:</w:t>
      </w:r>
    </w:p>
    <w:p w14:paraId="0000001C" w14:textId="77777777" w:rsidR="002A00C0" w:rsidRDefault="009655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padre</w:t>
      </w:r>
    </w:p>
    <w:p w14:paraId="0000001D" w14:textId="77777777" w:rsidR="002A00C0" w:rsidRDefault="009655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madre </w:t>
      </w:r>
    </w:p>
    <w:p w14:paraId="0000001E" w14:textId="77777777" w:rsidR="002A00C0" w:rsidRDefault="009655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presso cui vengono collocati i figli minori…</w:t>
      </w:r>
    </w:p>
    <w:p w14:paraId="0000001F" w14:textId="77777777" w:rsidR="002A00C0" w:rsidRDefault="009655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 figli minori </w:t>
      </w:r>
      <w:r>
        <w:rPr>
          <w:rFonts w:ascii="Times New Roman" w:eastAsia="Times New Roman" w:hAnsi="Times New Roman" w:cs="Times New Roman"/>
          <w:sz w:val="24"/>
          <w:szCs w:val="24"/>
        </w:rPr>
        <w:t>staranno con i genitori:</w:t>
      </w:r>
    </w:p>
    <w:p w14:paraId="00000020" w14:textId="77777777" w:rsidR="002A00C0" w:rsidRDefault="009655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fine settimana alternati, dal venerdì pomeriggio alla domenica sera dopo la cena:</w:t>
      </w:r>
    </w:p>
    <w:p w14:paraId="00000021" w14:textId="77777777" w:rsidR="002A00C0" w:rsidRDefault="009655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</w:p>
    <w:p w14:paraId="00000022" w14:textId="77777777" w:rsidR="002A00C0" w:rsidRDefault="009655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</w:p>
    <w:p w14:paraId="00000023" w14:textId="77777777" w:rsidR="002A00C0" w:rsidRDefault="009655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Nel corso della settimana i genitori si ripartiranno i giorni come segue: </w:t>
      </w:r>
    </w:p>
    <w:p w14:paraId="00000024" w14:textId="77777777" w:rsidR="002A00C0" w:rsidRDefault="009655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Durante l’anno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scolastico:…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</w:p>
    <w:p w14:paraId="00000025" w14:textId="77777777" w:rsidR="002A00C0" w:rsidRDefault="009655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 corso delle ferie estive (dalla fine della scuola sino all’inizio dell’anno scolastico successivo): 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6" w14:textId="77777777" w:rsidR="002A00C0" w:rsidRDefault="009655A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Vacanze estive e festività:</w:t>
      </w:r>
    </w:p>
    <w:p w14:paraId="00000027" w14:textId="77777777" w:rsidR="002A00C0" w:rsidRDefault="009655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Due/tre </w:t>
      </w:r>
      <w:r>
        <w:rPr>
          <w:rFonts w:ascii="Times New Roman" w:eastAsia="Times New Roman" w:hAnsi="Times New Roman" w:cs="Times New Roman"/>
          <w:sz w:val="24"/>
          <w:szCs w:val="24"/>
        </w:rPr>
        <w:t>settimane consecutive/non consecutive con ciascun genitore da comunicarsi entro il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con ciascun  genitore</w:t>
      </w:r>
    </w:p>
    <w:p w14:paraId="00000028" w14:textId="77777777" w:rsidR="002A00C0" w:rsidRDefault="009655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Natale, Pasqua e festività e ponti infra-annuali:</w:t>
      </w:r>
    </w:p>
    <w:p w14:paraId="00000029" w14:textId="77777777" w:rsidR="002A00C0" w:rsidRDefault="009655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</w:p>
    <w:p w14:paraId="0000002A" w14:textId="77777777" w:rsidR="002A00C0" w:rsidRDefault="009655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Natale (dalla fine delle lezioni all’Epifania):</w:t>
      </w:r>
    </w:p>
    <w:p w14:paraId="0000002B" w14:textId="77777777" w:rsidR="002A00C0" w:rsidRDefault="009655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2C" w14:textId="77777777" w:rsidR="002A00C0" w:rsidRDefault="009655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Pasqua (vacanze scolastiche comprendenti la festività):</w:t>
      </w:r>
    </w:p>
    <w:p w14:paraId="0000002D" w14:textId="77777777" w:rsidR="002A00C0" w:rsidRDefault="009655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2E" w14:textId="77777777" w:rsidR="002A00C0" w:rsidRDefault="009655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Ponti primaverili, 2 giugno, altre festività nel corso dell’anno:</w:t>
      </w:r>
    </w:p>
    <w:p w14:paraId="0000002F" w14:textId="77777777" w:rsidR="002A00C0" w:rsidRDefault="009655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00000030" w14:textId="77777777" w:rsidR="002A00C0" w:rsidRDefault="009655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Luogo, data</w:t>
      </w:r>
    </w:p>
    <w:p w14:paraId="00000031" w14:textId="77777777" w:rsidR="002A00C0" w:rsidRDefault="009655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Firma </w:t>
      </w:r>
    </w:p>
    <w:p w14:paraId="00000032" w14:textId="77777777" w:rsidR="002A00C0" w:rsidRDefault="002A00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A00C0" w:rsidSect="009655A2">
      <w:pgSz w:w="11906" w:h="16838"/>
      <w:pgMar w:top="0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2210"/>
    <w:multiLevelType w:val="multilevel"/>
    <w:tmpl w:val="D5E89E2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D81E2C"/>
    <w:multiLevelType w:val="multilevel"/>
    <w:tmpl w:val="61BE3FA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36815583">
    <w:abstractNumId w:val="0"/>
  </w:num>
  <w:num w:numId="2" w16cid:durableId="6758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0C0"/>
    <w:rsid w:val="002A00C0"/>
    <w:rsid w:val="00447A5C"/>
    <w:rsid w:val="0096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7BA1CC"/>
  <w15:docId w15:val="{BE544B30-3CA9-4D41-83E7-FC106B86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Stracuzzi</cp:lastModifiedBy>
  <cp:revision>3</cp:revision>
  <dcterms:created xsi:type="dcterms:W3CDTF">2023-07-21T07:48:00Z</dcterms:created>
  <dcterms:modified xsi:type="dcterms:W3CDTF">2023-07-21T08:41:00Z</dcterms:modified>
</cp:coreProperties>
</file>