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3F5">
      <w:pPr>
        <w:pStyle w:val="Titolo"/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 xml:space="preserve">                    </w:t>
      </w:r>
      <w:r>
        <w:rPr>
          <w:rFonts w:ascii="Verdana" w:hAnsi="Verdana" w:cs="Georgia"/>
          <w:sz w:val="26"/>
          <w:szCs w:val="26"/>
        </w:rPr>
        <w:t>TRIBUNALE DI________________</w:t>
      </w:r>
    </w:p>
    <w:p w:rsidR="00000000" w:rsidRDefault="002853F5">
      <w:pPr>
        <w:pStyle w:val="Sottotitolo"/>
        <w:tabs>
          <w:tab w:val="left" w:pos="4819"/>
          <w:tab w:val="left" w:pos="9638"/>
        </w:tabs>
        <w:spacing w:before="0" w:after="0" w:line="360" w:lineRule="auto"/>
        <w:ind w:right="255"/>
        <w:rPr>
          <w:rFonts w:ascii="Verdana" w:hAnsi="Verdana" w:cs="Georgia"/>
          <w:b/>
          <w:bCs/>
          <w:i w:val="0"/>
          <w:iCs w:val="0"/>
          <w:sz w:val="26"/>
          <w:szCs w:val="26"/>
          <w:lang w:val="en-GB"/>
        </w:rPr>
      </w:pPr>
      <w:r>
        <w:rPr>
          <w:rFonts w:ascii="Verdana" w:hAnsi="Verdana" w:cs="Georgia"/>
          <w:b/>
          <w:bCs/>
          <w:i w:val="0"/>
          <w:iCs w:val="0"/>
          <w:sz w:val="26"/>
          <w:szCs w:val="26"/>
          <w:lang w:val="en-GB"/>
        </w:rPr>
        <w:t xml:space="preserve">Procedimento N._____  R.G.__ </w:t>
      </w:r>
    </w:p>
    <w:p w:rsidR="00000000" w:rsidRDefault="002853F5">
      <w:pPr>
        <w:tabs>
          <w:tab w:val="left" w:pos="45"/>
          <w:tab w:val="left" w:pos="75"/>
          <w:tab w:val="left" w:pos="135"/>
        </w:tabs>
        <w:spacing w:line="360" w:lineRule="auto"/>
        <w:ind w:right="255"/>
        <w:jc w:val="both"/>
        <w:rPr>
          <w:rFonts w:ascii="Verdana" w:hAnsi="Verdana" w:cs="Georgia"/>
          <w:sz w:val="26"/>
          <w:szCs w:val="26"/>
          <w:lang w:val="en-GB"/>
        </w:rPr>
      </w:pPr>
      <w:r>
        <w:rPr>
          <w:rFonts w:ascii="Verdana" w:hAnsi="Verdana" w:cs="Georgia"/>
          <w:sz w:val="26"/>
          <w:szCs w:val="26"/>
          <w:lang w:val="en-GB"/>
        </w:rPr>
        <w:t>Giudice dott./ssa ______________</w:t>
      </w:r>
    </w:p>
    <w:p w:rsidR="00000000" w:rsidRDefault="002853F5">
      <w:pPr>
        <w:spacing w:line="360" w:lineRule="auto"/>
        <w:ind w:right="255"/>
        <w:jc w:val="both"/>
      </w:pP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  <w:lang w:val="en-GB"/>
        </w:rPr>
        <w:t>OGGETTO</w:t>
      </w:r>
      <w:r>
        <w:rPr>
          <w:rFonts w:ascii="Verdana" w:hAnsi="Verdana" w:cs="Georgia"/>
          <w:sz w:val="26"/>
          <w:szCs w:val="26"/>
        </w:rPr>
        <w:t>: Istanza autorizzazione pulit</w:t>
      </w:r>
      <w:r>
        <w:rPr>
          <w:rFonts w:ascii="Verdana" w:hAnsi="Verdana" w:cs="Georgia"/>
          <w:sz w:val="26"/>
          <w:szCs w:val="26"/>
        </w:rPr>
        <w:t>ura, scerbamento, decespugliamento terreno</w:t>
      </w:r>
    </w:p>
    <w:p w:rsidR="00000000" w:rsidRDefault="002853F5">
      <w:pPr>
        <w:spacing w:line="360" w:lineRule="auto"/>
        <w:ind w:right="255"/>
        <w:jc w:val="both"/>
      </w:pPr>
    </w:p>
    <w:p w:rsidR="00000000" w:rsidRDefault="002853F5">
      <w:pPr>
        <w:spacing w:line="360" w:lineRule="auto"/>
        <w:ind w:right="255"/>
        <w:jc w:val="center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******************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Il sottoscritto Avv. ____________, nella q</w:t>
      </w:r>
      <w:r>
        <w:rPr>
          <w:rFonts w:ascii="Verdana" w:hAnsi="Verdana" w:cs="Georgia"/>
          <w:sz w:val="26"/>
          <w:szCs w:val="26"/>
        </w:rPr>
        <w:t>ualità di custode giudiziario / curatore fallimentare / amministratore giudiziario dei beni sottoposti alla procedura esecutiva / fallimentare / misure di prevenzione / n. ____ /____  promossa da ___________________ nei confronti di _____________</w:t>
      </w:r>
    </w:p>
    <w:p w:rsidR="00000000" w:rsidRDefault="002853F5">
      <w:pPr>
        <w:spacing w:line="360" w:lineRule="auto"/>
        <w:ind w:right="255"/>
        <w:jc w:val="center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Premesso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- che tra i beni oggetto della procedura vi è un terreno sito in Barcellona P.G., Via/Contrada/Piazza _______ confinante  con la via __________ e via _______ attualmente incolto e con folta vegetazione;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i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 xml:space="preserve">- che  con ordinanza sindacale n. 16 del 03/05/2021, </w:t>
      </w:r>
      <w:r>
        <w:rPr>
          <w:rFonts w:ascii="Verdana" w:hAnsi="Verdana" w:cs="Georgia"/>
          <w:sz w:val="26"/>
          <w:szCs w:val="26"/>
        </w:rPr>
        <w:t>che si allega alla presente, il Sindaco pro tempore di Barcellona P.G.,  disponeva “</w:t>
      </w:r>
      <w:r>
        <w:rPr>
          <w:rFonts w:ascii="Verdana" w:hAnsi="Verdana" w:cs="Georgia"/>
          <w:i/>
          <w:sz w:val="26"/>
          <w:szCs w:val="26"/>
        </w:rPr>
        <w:t>che nel periodo compreso tra il 15 giugno ed il 15 ottobre, salvo diverse disposizioni da emanare con apposita ordinanza sindacale, in prossimità dei boschi, terreni incolt</w:t>
      </w:r>
      <w:r>
        <w:rPr>
          <w:rFonts w:ascii="Verdana" w:hAnsi="Verdana" w:cs="Georgia"/>
          <w:i/>
          <w:sz w:val="26"/>
          <w:szCs w:val="26"/>
        </w:rPr>
        <w:t>i e/o cespugliati e nei terreni agricoli ricadenti all’interno del territorio comunale, è fatto divieto: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i/>
          <w:sz w:val="26"/>
          <w:szCs w:val="26"/>
        </w:rPr>
        <w:t xml:space="preserve"> </w:t>
      </w:r>
      <w:r>
        <w:rPr>
          <w:rFonts w:ascii="Verdana" w:hAnsi="Verdana" w:cs="Georgia"/>
          <w:i/>
          <w:sz w:val="26"/>
          <w:szCs w:val="26"/>
        </w:rPr>
        <w:t xml:space="preserve">- lasciare ammucchiati i rifiuti o residui erbacee vicino ai boschi o terreni incolti e/o cespugliati; - dar fuoco nei campi, </w:t>
      </w:r>
      <w:r>
        <w:rPr>
          <w:rFonts w:ascii="Verdana" w:hAnsi="Verdana" w:cs="Georgia"/>
          <w:i/>
          <w:sz w:val="26"/>
          <w:szCs w:val="26"/>
        </w:rPr>
        <w:lastRenderedPageBreak/>
        <w:t xml:space="preserve">nei prati, nei giardini </w:t>
      </w:r>
      <w:r>
        <w:rPr>
          <w:rFonts w:ascii="Verdana" w:hAnsi="Verdana" w:cs="Georgia"/>
          <w:i/>
          <w:sz w:val="26"/>
          <w:szCs w:val="26"/>
        </w:rPr>
        <w:t>o nei parchi, alle stoppie ed agli arbusti non estirpabili o insistenti; - usare all’esterno apparecchi a fiamma libera, fornelli inceneritori che producano faville o brace; …</w:t>
      </w:r>
      <w:r>
        <w:rPr>
          <w:rFonts w:ascii="Verdana" w:hAnsi="Verdana" w:cs="Georgia"/>
          <w:sz w:val="26"/>
          <w:szCs w:val="26"/>
        </w:rPr>
        <w:t xml:space="preserve">”  e al contempo </w:t>
      </w:r>
      <w:r>
        <w:rPr>
          <w:rFonts w:ascii="Verdana" w:hAnsi="Verdana" w:cs="Georgia"/>
          <w:b/>
          <w:sz w:val="26"/>
          <w:szCs w:val="26"/>
        </w:rPr>
        <w:t>ordinava</w:t>
      </w:r>
      <w:r>
        <w:rPr>
          <w:rFonts w:ascii="Verdana" w:hAnsi="Verdana" w:cs="Georgia"/>
          <w:sz w:val="26"/>
          <w:szCs w:val="26"/>
        </w:rPr>
        <w:t xml:space="preserve"> “</w:t>
      </w:r>
      <w:r>
        <w:rPr>
          <w:rFonts w:ascii="Verdana" w:hAnsi="Verdana" w:cs="Georgia"/>
          <w:i/>
          <w:sz w:val="26"/>
          <w:szCs w:val="26"/>
        </w:rPr>
        <w:t>ai proprietari, affittuari, conduttori e/o a tutti col</w:t>
      </w:r>
      <w:r>
        <w:rPr>
          <w:rFonts w:ascii="Verdana" w:hAnsi="Verdana" w:cs="Georgia"/>
          <w:i/>
          <w:sz w:val="26"/>
          <w:szCs w:val="26"/>
        </w:rPr>
        <w:t>oro che a qualsiasi titolo godono di terreni ricadenti all’interno del territorio comunale, di provvedere entro il termine del 15 giugno di ogni anno al decespugliamento ed asportazione delle sterpaglie, rovi, rami e/o vegetazione secca di ogni genere, rif</w:t>
      </w:r>
      <w:r>
        <w:rPr>
          <w:rFonts w:ascii="Verdana" w:hAnsi="Verdana" w:cs="Georgia"/>
          <w:i/>
          <w:sz w:val="26"/>
          <w:szCs w:val="26"/>
        </w:rPr>
        <w:t>iuti o qualunque altro materiale di qualsiasi natura che possa essere fonte d’incendio. Di tenere i terreni almeno per una fascia di 20 metri dalla scarpata e/o banchina sgombre di covoni, cereali, erbe, ramaglie, foglie secche o altre materie combustibili</w:t>
      </w:r>
      <w:r>
        <w:rPr>
          <w:rFonts w:ascii="Verdana" w:hAnsi="Verdana" w:cs="Georgia"/>
          <w:i/>
          <w:sz w:val="26"/>
          <w:szCs w:val="26"/>
        </w:rPr>
        <w:t>, provvedendo alla messa in nudo del terreno e al taglio di siepi, erbe e rami, che si protendono sullo stesso, nonché all’immediata rimozione di tutti i residui derivanti da tale pulitura, depositandoli all’interno della propria proprietà a distanza di si</w:t>
      </w:r>
      <w:r>
        <w:rPr>
          <w:rFonts w:ascii="Verdana" w:hAnsi="Verdana" w:cs="Georgia"/>
          <w:i/>
          <w:sz w:val="26"/>
          <w:szCs w:val="26"/>
        </w:rPr>
        <w:t>curezza e non inferiore a 100 metri da scarpata e/o banchin</w:t>
      </w:r>
      <w:r>
        <w:rPr>
          <w:rFonts w:ascii="Verdana" w:hAnsi="Verdana" w:cs="Georgia"/>
          <w:sz w:val="26"/>
          <w:szCs w:val="26"/>
        </w:rPr>
        <w:t>a”;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- che la mancata osservanza dell’ordinanza sindacale di cui sopra sarà oggetto delle sanzioni ivi previste a carico dei trasgressori.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Tutto ciò premesso, il sottoscritto Avv.________ nella spie</w:t>
      </w:r>
      <w:r>
        <w:rPr>
          <w:rFonts w:ascii="Verdana" w:hAnsi="Verdana" w:cs="Georgia"/>
          <w:sz w:val="26"/>
          <w:szCs w:val="26"/>
        </w:rPr>
        <w:t xml:space="preserve">gata qualità di custode dei/i terreno/i sopra indicato/i </w:t>
      </w:r>
    </w:p>
    <w:p w:rsidR="00000000" w:rsidRDefault="002853F5">
      <w:pPr>
        <w:spacing w:line="360" w:lineRule="auto"/>
        <w:ind w:right="255"/>
        <w:jc w:val="center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chiede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 xml:space="preserve">di essere autorizzato a provvedere alla pulizia, scerbamento, decespugliamento nonchè asportazione delle sterpaglie, rovi, </w:t>
      </w:r>
      <w:r>
        <w:rPr>
          <w:rFonts w:ascii="Verdana" w:hAnsi="Verdana" w:cs="Georgia"/>
          <w:sz w:val="26"/>
          <w:szCs w:val="26"/>
        </w:rPr>
        <w:lastRenderedPageBreak/>
        <w:t>rami e/o vegetazione secca di ogni genere, rifiuti o qualunque altro</w:t>
      </w:r>
      <w:r>
        <w:rPr>
          <w:rFonts w:ascii="Verdana" w:hAnsi="Verdana" w:cs="Georgia"/>
          <w:sz w:val="26"/>
          <w:szCs w:val="26"/>
        </w:rPr>
        <w:t xml:space="preserve"> materiale di qualsiasi natura presenti nel terreno sito nel Comune di Barcellona P.G., ed </w:t>
      </w:r>
      <w:r>
        <w:rPr>
          <w:rFonts w:ascii="Verdana" w:hAnsi="Verdana" w:cs="Georgia"/>
          <w:sz w:val="26"/>
          <w:szCs w:val="26"/>
        </w:rPr>
        <w:t>individuato catastalmente al foglio di mappa n. ___ particelle n ______</w:t>
      </w:r>
      <w:r>
        <w:rPr>
          <w:rFonts w:ascii="Verdana" w:hAnsi="Verdana" w:cs="Georgia"/>
          <w:sz w:val="26"/>
          <w:szCs w:val="26"/>
        </w:rPr>
        <w:t xml:space="preserve">  stante la presenza di folta vegetazione e del conseguente rischio di possibili incendi.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Si a</w:t>
      </w:r>
      <w:r>
        <w:rPr>
          <w:rFonts w:ascii="Verdana" w:hAnsi="Verdana" w:cs="Georgia"/>
          <w:sz w:val="26"/>
          <w:szCs w:val="26"/>
        </w:rPr>
        <w:t>llega: ordinanza sindacale n. 16 del 03/05/2021 emessa dal Sindaco p.t. del Comune di Barcellona P.G.; direttiva Assessorato Ambiente del 06/05/2021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</w:rPr>
      </w:pPr>
      <w:r>
        <w:rPr>
          <w:rFonts w:ascii="Verdana" w:hAnsi="Verdana" w:cs="Georgia"/>
          <w:sz w:val="26"/>
          <w:szCs w:val="26"/>
        </w:rPr>
        <w:t>Barcellona P.G.,</w:t>
      </w:r>
    </w:p>
    <w:p w:rsidR="00000000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  <w:lang w:val="en-GB"/>
        </w:rPr>
      </w:pPr>
      <w:r>
        <w:rPr>
          <w:rFonts w:ascii="Verdana" w:hAnsi="Verdana" w:cs="Georgia"/>
          <w:sz w:val="26"/>
          <w:szCs w:val="26"/>
          <w:lang w:val="en-GB"/>
        </w:rPr>
        <w:t xml:space="preserve">                                                     </w:t>
      </w:r>
      <w:r>
        <w:rPr>
          <w:rFonts w:ascii="Verdana" w:hAnsi="Verdana" w:cs="Georgia"/>
          <w:sz w:val="26"/>
          <w:szCs w:val="26"/>
          <w:lang w:val="en-GB"/>
        </w:rPr>
        <w:t>Avv. ___________</w:t>
      </w:r>
    </w:p>
    <w:p w:rsidR="002853F5" w:rsidRDefault="002853F5">
      <w:pPr>
        <w:spacing w:line="360" w:lineRule="auto"/>
        <w:ind w:right="255"/>
        <w:jc w:val="both"/>
        <w:rPr>
          <w:rFonts w:ascii="Verdana" w:hAnsi="Verdana" w:cs="Georgia"/>
          <w:sz w:val="26"/>
          <w:szCs w:val="26"/>
          <w:lang w:val="en-GB"/>
        </w:rPr>
      </w:pPr>
    </w:p>
    <w:sectPr w:rsidR="002853F5">
      <w:pgSz w:w="11906" w:h="16838"/>
      <w:pgMar w:top="2211" w:right="1701" w:bottom="158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9117C1"/>
    <w:rsid w:val="002853F5"/>
    <w:rsid w:val="0091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4819"/>
        <w:tab w:val="left" w:pos="9638"/>
      </w:tabs>
      <w:autoSpaceDE w:val="0"/>
      <w:spacing w:line="480" w:lineRule="atLeast"/>
      <w:ind w:right="-313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left" w:pos="4819"/>
        <w:tab w:val="left" w:pos="9638"/>
      </w:tabs>
      <w:autoSpaceDE w:val="0"/>
      <w:spacing w:line="480" w:lineRule="atLeast"/>
      <w:ind w:right="-454"/>
      <w:jc w:val="both"/>
      <w:outlineLvl w:val="1"/>
    </w:pPr>
    <w:rPr>
      <w:b/>
      <w:b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WW-Caratteredinumerazione">
    <w:name w:val="WW-Carattere di numerazione"/>
  </w:style>
  <w:style w:type="character" w:customStyle="1" w:styleId="WW-Caratteredinumerazione1">
    <w:name w:val="WW-Carattere di numerazione1"/>
  </w:style>
  <w:style w:type="character" w:customStyle="1" w:styleId="WW-Caratteredinumerazione11">
    <w:name w:val="WW-Carattere di numerazione11"/>
  </w:style>
  <w:style w:type="character" w:customStyle="1" w:styleId="WW-Caratteredinumerazione111">
    <w:name w:val="WW-Carattere di numerazione111"/>
  </w:style>
  <w:style w:type="character" w:customStyle="1" w:styleId="WW-Caratteredinumerazione1111">
    <w:name w:val="WW-Carattere di numerazione1111"/>
  </w:style>
  <w:style w:type="character" w:customStyle="1" w:styleId="WW-Caratteredinumerazione11111">
    <w:name w:val="WW-Carattere di numerazione11111"/>
  </w:style>
  <w:style w:type="character" w:customStyle="1" w:styleId="WW-Caratteredinumerazione111111">
    <w:name w:val="WW-Carattere di numerazione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Caratterepredefinitoparagrafo">
    <w:name w:val="WW-Carattere predefinito paragrafo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widowControl w:val="0"/>
      <w:tabs>
        <w:tab w:val="left" w:pos="4819"/>
        <w:tab w:val="left" w:pos="9638"/>
      </w:tabs>
      <w:autoSpaceDE w:val="0"/>
      <w:spacing w:line="480" w:lineRule="atLeast"/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itolo">
    <w:name w:val="Title"/>
    <w:basedOn w:val="Normale"/>
    <w:next w:val="Sottotitolo"/>
    <w:qFormat/>
    <w:pPr>
      <w:widowControl w:val="0"/>
      <w:tabs>
        <w:tab w:val="left" w:pos="4819"/>
        <w:tab w:val="left" w:pos="9638"/>
      </w:tabs>
      <w:autoSpaceDE w:val="0"/>
      <w:spacing w:line="480" w:lineRule="atLeast"/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WW-Corpodeltesto2">
    <w:name w:val="WW-Corpo del testo 2"/>
    <w:basedOn w:val="Normale"/>
    <w:pPr>
      <w:widowControl w:val="0"/>
      <w:tabs>
        <w:tab w:val="left" w:pos="4819"/>
        <w:tab w:val="left" w:pos="9638"/>
      </w:tabs>
      <w:autoSpaceDE w:val="0"/>
      <w:spacing w:line="480" w:lineRule="atLeast"/>
      <w:ind w:right="-313"/>
      <w:jc w:val="both"/>
    </w:pPr>
  </w:style>
  <w:style w:type="paragraph" w:customStyle="1" w:styleId="WW-Corpodeltesto3">
    <w:name w:val="WW-Corpo del testo 3"/>
    <w:basedOn w:val="Normale"/>
    <w:pPr>
      <w:widowControl w:val="0"/>
      <w:tabs>
        <w:tab w:val="left" w:pos="4819"/>
        <w:tab w:val="left" w:pos="9638"/>
      </w:tabs>
      <w:autoSpaceDE w:val="0"/>
      <w:spacing w:line="480" w:lineRule="atLeast"/>
      <w:ind w:right="-45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 GIUDICE DI PACE DI MILAZZO</dc:title>
  <dc:creator>Demo</dc:creator>
  <cp:lastModifiedBy>Utente</cp:lastModifiedBy>
  <cp:revision>2</cp:revision>
  <cp:lastPrinted>1601-01-01T00:00:00Z</cp:lastPrinted>
  <dcterms:created xsi:type="dcterms:W3CDTF">2021-05-21T09:16:00Z</dcterms:created>
  <dcterms:modified xsi:type="dcterms:W3CDTF">2021-05-21T09:16:00Z</dcterms:modified>
</cp:coreProperties>
</file>